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50" w:rsidRDefault="00521550" w:rsidP="00521550">
      <w:pPr>
        <w:spacing w:after="314"/>
        <w:ind w:left="2429" w:right="9" w:firstLine="0"/>
      </w:pPr>
      <w:r>
        <w:t>Обращение к</w:t>
      </w:r>
      <w:r>
        <w:t xml:space="preserve"> обучающимся</w:t>
      </w:r>
    </w:p>
    <w:p w:rsidR="00521550" w:rsidRDefault="00521550" w:rsidP="00521550">
      <w:pPr>
        <w:ind w:left="129" w:right="9"/>
      </w:pPr>
      <w:r>
        <w:t>Уважаемые ребята! По всей России проводится процедура социально</w:t>
      </w:r>
      <w:r>
        <w:t>-</w:t>
      </w:r>
      <w:r>
        <w:t>психологического тестирования на предмет потребления наркотических средств и психотропных веществ. Тестирования не стоит бояться, так как его результаты являются анонимными, о них не узнают ни ваши сверстники, ни учителя, ни родители.</w:t>
      </w:r>
    </w:p>
    <w:p w:rsidR="00521550" w:rsidRDefault="00521550" w:rsidP="00521550">
      <w:pPr>
        <w:spacing w:after="318"/>
        <w:ind w:left="129" w:right="9"/>
      </w:pPr>
      <w:r>
        <w:t>Мы не стремились предлагать вам готовые выводы и советы. Уверены, что вы способны самостоятельно сделать выбор и принять решение. Наша задача заключается в том, чтобы дать информацию, необходимую для принятия решения. Уверены — оно будет разумным!</w:t>
      </w:r>
    </w:p>
    <w:p w:rsidR="00521550" w:rsidRDefault="00521550" w:rsidP="00521550">
      <w:pPr>
        <w:spacing w:after="293" w:line="259" w:lineRule="auto"/>
        <w:ind w:left="744" w:right="0" w:hanging="10"/>
        <w:jc w:val="center"/>
      </w:pPr>
      <w:r>
        <w:t>Информация для родителей</w:t>
      </w:r>
    </w:p>
    <w:p w:rsidR="00521550" w:rsidRDefault="00521550" w:rsidP="00521550">
      <w:pPr>
        <w:spacing w:after="332" w:line="259" w:lineRule="auto"/>
        <w:ind w:left="744" w:right="19" w:hanging="10"/>
        <w:jc w:val="center"/>
      </w:pPr>
      <w:r>
        <w:t>Уважаемые родители!</w:t>
      </w:r>
    </w:p>
    <w:p w:rsidR="00521550" w:rsidRDefault="00521550" w:rsidP="00521550">
      <w:pPr>
        <w:ind w:left="129" w:right="96"/>
      </w:pPr>
      <w: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521550" w:rsidRDefault="00521550" w:rsidP="00521550">
      <w:pPr>
        <w:ind w:left="129" w:right="106"/>
      </w:pPr>
      <w: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521550" w:rsidRDefault="00521550" w:rsidP="00521550">
      <w:pPr>
        <w:ind w:left="129" w:right="9"/>
      </w:pPr>
      <w:r>
        <w:t>Помните! Чем раньше Вы заметите неладное, тем легче будет справиться с бедой.</w:t>
      </w:r>
    </w:p>
    <w:p w:rsidR="00521550" w:rsidRDefault="00521550" w:rsidP="00521550">
      <w:pPr>
        <w:ind w:left="129" w:right="130"/>
      </w:pPr>
      <w: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</w:t>
      </w:r>
      <w:r>
        <w:t>аркотической зависимости на ранней</w:t>
      </w:r>
      <w:r>
        <w:t xml:space="preserve"> стадии употребления наркотиков.</w:t>
      </w:r>
    </w:p>
    <w:p w:rsidR="00521550" w:rsidRDefault="00521550" w:rsidP="00521550">
      <w:pPr>
        <w:ind w:left="902" w:right="9" w:firstLine="0"/>
      </w:pPr>
      <w:r>
        <w:t>Нуж</w:t>
      </w:r>
      <w:bookmarkStart w:id="0" w:name="_GoBack"/>
      <w:bookmarkEnd w:id="0"/>
      <w:r>
        <w:t>но ли тестирование Вам, Вашей семье?</w:t>
      </w:r>
    </w:p>
    <w:p w:rsidR="00521550" w:rsidRDefault="00521550" w:rsidP="00521550">
      <w:pPr>
        <w:ind w:left="202" w:right="9"/>
      </w:pPr>
      <w:r>
        <w:t>Да — если опасаетесь, что ваш ребенок начал употреблять наркотики. Вы можете заподозрить потребление Вашим ребенком наркотиков, если замечаете, что его поведение меняется:</w:t>
      </w:r>
    </w:p>
    <w:p w:rsidR="00521550" w:rsidRDefault="00521550" w:rsidP="00521550">
      <w:pPr>
        <w:ind w:left="129" w:right="9" w:firstLine="749"/>
      </w:pPr>
      <w:r>
        <w:t xml:space="preserve">утрата старых друзей, отказ познакомить Вас с новыми; сужение круга интересов, потеря интереса к бывшим увлечениям, хобби и пр.; нарушение памяти, неспособность логически мыслить, резкое снижение успеваемости; резкие перемены в характере, чрезмерная эмоциональность, не обусловленная реальной обстановкой. Настроение колеблется: от </w:t>
      </w:r>
      <w:r>
        <w:lastRenderedPageBreak/>
        <w:t xml:space="preserve">безудержного веселья до депрессии; непривычная раздражительность и агрессия; замкнутость: ребенка перестают интересовать события в семье, в классе; сокрытие от Вас мест, которые он посещает, того, с кем и чем планирует заниматься, и пр.; телефонные разговоры (особенно ”зашифрованные”) с незнакомыми лицами; стремление все закрыть на ключ: комнату, ящики стола, шкатулки и пр.; 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 необъяснимое повышение аппетита или, наоборот, беспричинная потеря его, частые простудные заболевания; долгое (вплоть до нескольких суток) отсутствие дома; нарушение речи, походки и координации движений при отсутствии запаха алкоголя изо рта; специфический запах от одежды (например, смесь хвои с табаком); незнакомые таблетки, порошки и пр. (не из домашней аптечки) в комнате, среди личных вещей; неожиданное покраснение глаз, зрачки неестественно сужены или расширены, коричневый налет на языке; </w:t>
      </w:r>
      <w:r>
        <w:rPr>
          <w:noProof/>
        </w:rPr>
        <w:drawing>
          <wp:inline distT="0" distB="0" distL="0" distR="0" wp14:anchorId="5EE89A0D" wp14:editId="1C6AD651">
            <wp:extent cx="3048" cy="3049"/>
            <wp:effectExtent l="0" t="0" r="0" b="0"/>
            <wp:docPr id="1" name="Picture 36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4" name="Picture 366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необъяснимые ”потери» денег и пропажа вещей из дома.</w:t>
      </w:r>
    </w:p>
    <w:p w:rsidR="00521550" w:rsidRDefault="00521550" w:rsidP="00521550">
      <w:pPr>
        <w:ind w:left="129" w:right="82"/>
      </w:pPr>
      <w:r>
        <w:t>При наличии у вашего ребенка трех-четырех приведенных признаков уже достаточно, чтобы заподозрить у него употребление каких-либо ПАВ. Не стесняйтесь этого — любая профилактика в ваших интересах!</w:t>
      </w:r>
    </w:p>
    <w:p w:rsidR="00FA7415" w:rsidRDefault="00FA7415"/>
    <w:sectPr w:rsidR="00FA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F4"/>
    <w:rsid w:val="00521550"/>
    <w:rsid w:val="00AC7EF4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987"/>
  <w15:chartTrackingRefBased/>
  <w15:docId w15:val="{EF8B2BDA-B66D-4DCC-8119-C3C0DB0E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50"/>
    <w:pPr>
      <w:spacing w:after="5" w:line="249" w:lineRule="auto"/>
      <w:ind w:left="38" w:right="53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с.Новый-Шарой</dc:creator>
  <cp:keywords/>
  <dc:description/>
  <cp:lastModifiedBy>ООШ с.Новый-Шарой</cp:lastModifiedBy>
  <cp:revision>2</cp:revision>
  <dcterms:created xsi:type="dcterms:W3CDTF">2020-10-29T07:50:00Z</dcterms:created>
  <dcterms:modified xsi:type="dcterms:W3CDTF">2020-10-29T07:53:00Z</dcterms:modified>
</cp:coreProperties>
</file>